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5A75C0">
        <w:rPr>
          <w:rFonts w:ascii="Garamond" w:hAnsi="Garamond"/>
          <w:b/>
        </w:rPr>
        <w:t>Okolicsányi</w:t>
      </w:r>
      <w:proofErr w:type="spellEnd"/>
      <w:r w:rsidR="005A75C0">
        <w:rPr>
          <w:rFonts w:ascii="Garamond" w:hAnsi="Garamond"/>
          <w:b/>
        </w:rPr>
        <w:t xml:space="preserve"> Péter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5A75C0" w:rsidRPr="005A75C0" w:rsidTr="005A75C0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color w:val="000000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5A75C0" w:rsidRPr="005A75C0" w:rsidTr="005A75C0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color w:val="000000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5A75C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4"/>
        <w:gridCol w:w="2153"/>
        <w:gridCol w:w="1640"/>
        <w:gridCol w:w="1622"/>
      </w:tblGrid>
      <w:tr w:rsidR="005A75C0" w:rsidRPr="005A75C0" w:rsidTr="005A75C0">
        <w:trPr>
          <w:trHeight w:val="76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2015.11.28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Gépész Szakkollégium SZMSZ tervezetének véleményezése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80"/>
        <w:gridCol w:w="2146"/>
        <w:gridCol w:w="1652"/>
        <w:gridCol w:w="1620"/>
      </w:tblGrid>
      <w:tr w:rsidR="005A75C0" w:rsidRPr="005A75C0" w:rsidTr="005A75C0">
        <w:trPr>
          <w:trHeight w:val="51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HK ügyelet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Rózsavölgyi Gréta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5A75C0" w:rsidRPr="005A75C0" w:rsidTr="005A75C0">
        <w:trPr>
          <w:trHeight w:val="25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5A75C0">
              <w:rPr>
                <w:rFonts w:ascii="Arial" w:hAnsi="Arial" w:cs="Arial"/>
                <w:sz w:val="20"/>
                <w:lang w:eastAsia="hu-HU"/>
              </w:rPr>
              <w:t>Plakátolás</w:t>
            </w:r>
            <w:proofErr w:type="spellEnd"/>
            <w:r w:rsidRPr="005A75C0">
              <w:rPr>
                <w:rFonts w:ascii="Arial" w:hAnsi="Arial" w:cs="Arial"/>
                <w:sz w:val="20"/>
                <w:lang w:eastAsia="hu-HU"/>
              </w:rPr>
              <w:t xml:space="preserve"> a kollégiumban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5A75C0" w:rsidRPr="005A75C0" w:rsidTr="005A75C0">
        <w:trPr>
          <w:trHeight w:val="76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Nyílt napi kellékek átszállítása a Központi Épületbe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Vatai András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5A75C0" w:rsidRPr="005A75C0" w:rsidTr="005A75C0">
        <w:trPr>
          <w:trHeight w:val="510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Megbeszélés a nyílt nappal kapcsolatban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  <w:tr w:rsidR="005A75C0" w:rsidRPr="005A75C0" w:rsidTr="005A75C0">
        <w:trPr>
          <w:trHeight w:val="510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430</w:t>
            </w:r>
          </w:p>
        </w:tc>
      </w:tr>
      <w:tr w:rsidR="005A75C0" w:rsidRPr="005A75C0" w:rsidTr="005A75C0">
        <w:trPr>
          <w:trHeight w:val="76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2015.11.29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Perger Dávid, Szaller Ádám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5C0" w:rsidRPr="005A75C0" w:rsidRDefault="005A75C0" w:rsidP="005A75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75C0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</w:tbl>
    <w:p w:rsidR="00250D34" w:rsidRDefault="002D01B4" w:rsidP="0087658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95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2,76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FA7" w:rsidRDefault="00D02FA7">
      <w:pPr>
        <w:spacing w:before="0"/>
      </w:pPr>
      <w:r>
        <w:separator/>
      </w:r>
    </w:p>
  </w:endnote>
  <w:endnote w:type="continuationSeparator" w:id="0">
    <w:p w:rsidR="00D02FA7" w:rsidRDefault="00D02FA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FA7" w:rsidRDefault="00D02FA7">
      <w:pPr>
        <w:spacing w:before="0"/>
      </w:pPr>
      <w:r>
        <w:separator/>
      </w:r>
    </w:p>
  </w:footnote>
  <w:footnote w:type="continuationSeparator" w:id="0">
    <w:p w:rsidR="00D02FA7" w:rsidRDefault="00D02FA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01B4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75C0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1F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02FA7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68027-7F20-4FE4-ADC1-7F48F3DFB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1</Pages>
  <Words>137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4</cp:revision>
  <cp:lastPrinted>2015-04-23T06:23:00Z</cp:lastPrinted>
  <dcterms:created xsi:type="dcterms:W3CDTF">2016-02-18T23:15:00Z</dcterms:created>
  <dcterms:modified xsi:type="dcterms:W3CDTF">2016-03-07T03:22:00Z</dcterms:modified>
</cp:coreProperties>
</file>