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F12C0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154D1C" w:rsidRPr="00154D1C" w:rsidTr="00154D1C">
        <w:trPr>
          <w:trHeight w:val="510"/>
        </w:trPr>
        <w:tc>
          <w:tcPr>
            <w:tcW w:w="11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2016.05.26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Részvétel Külső Szociális Bizottsági ülésen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154D1C" w:rsidRPr="00154D1C" w:rsidTr="00154D1C">
        <w:trPr>
          <w:trHeight w:val="1020"/>
        </w:trPr>
        <w:tc>
          <w:tcPr>
            <w:tcW w:w="11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2016.05.02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Tavaszi féléves ösztöndíjak pályázati kiírásainak és jövő féléves ösztöndíjak meghatározása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45</w:t>
            </w:r>
          </w:p>
        </w:tc>
      </w:tr>
      <w:tr w:rsidR="00154D1C" w:rsidRPr="00154D1C" w:rsidTr="00154D1C">
        <w:trPr>
          <w:trHeight w:val="1275"/>
        </w:trPr>
        <w:tc>
          <w:tcPr>
            <w:tcW w:w="11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2016.05.17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60</w:t>
            </w:r>
          </w:p>
        </w:tc>
      </w:tr>
      <w:tr w:rsidR="00154D1C" w:rsidRPr="00154D1C" w:rsidTr="00154D1C">
        <w:trPr>
          <w:trHeight w:val="765"/>
        </w:trPr>
        <w:tc>
          <w:tcPr>
            <w:tcW w:w="11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lastRenderedPageBreak/>
              <w:t>2016.05.25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GHK Szociális Bizottság ülés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154D1C">
              <w:rPr>
                <w:rFonts w:ascii="Garamond" w:hAnsi="Garamond"/>
              </w:rPr>
              <w:t>TJSz</w:t>
            </w:r>
            <w:proofErr w:type="spellEnd"/>
            <w:r w:rsidRPr="00154D1C">
              <w:rPr>
                <w:rFonts w:ascii="Garamond" w:hAnsi="Garamond"/>
              </w:rPr>
              <w:t xml:space="preserve"> 2. számú melléklet módosítás tervezet áttekintése, véleményezése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75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154D1C" w:rsidRPr="00154D1C" w:rsidTr="00154D1C">
        <w:trPr>
          <w:trHeight w:val="25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2016.05.16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HK iroda takarítása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70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2016.05.16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Tankörvezetői ZH felülvizsgálata és javítókulcs elkészítése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Szociális pályázatok rész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45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2016.05.16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Tankörvezetői zárthelyi dolgozat megírásának felügyelése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170</w:t>
            </w:r>
          </w:p>
        </w:tc>
      </w:tr>
      <w:tr w:rsidR="00154D1C" w:rsidRPr="00154D1C" w:rsidTr="00154D1C">
        <w:trPr>
          <w:trHeight w:val="25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2016.05.20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HK iroda takarítása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70</w:t>
            </w:r>
          </w:p>
        </w:tc>
      </w:tr>
      <w:tr w:rsidR="00154D1C" w:rsidRPr="00154D1C" w:rsidTr="00154D1C">
        <w:trPr>
          <w:trHeight w:val="51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2016.05.21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Tankörvezetői zárthelyi dolgozatok javítása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240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2016.05.25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Felkészülés az ösztöndíjak beszedéséhez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Dokumentumok elolvasása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25</w:t>
            </w:r>
          </w:p>
        </w:tc>
      </w:tr>
      <w:tr w:rsidR="00154D1C" w:rsidRPr="00154D1C" w:rsidTr="00154D1C">
        <w:trPr>
          <w:trHeight w:val="51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2016.05.25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Szakmai és sportösztöndíjak bevétele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120</w:t>
            </w:r>
          </w:p>
        </w:tc>
      </w:tr>
      <w:tr w:rsidR="00154D1C" w:rsidRPr="00154D1C" w:rsidTr="00154D1C">
        <w:trPr>
          <w:trHeight w:val="102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2016.05.25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Térítési és Juttatási Szabályzat 2. számú mellékletének véleményezése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Szociális Bizottsági ülés előtt átolvastam, és összegyűjtöttem a javaslataimat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30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2016.05.26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Szakmai és Sport ösztöndíjhoz pályázatok bevétele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60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2016.05.27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Jubileumi diplomaosztó lebonyolításán segítségnyújtás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150</w:t>
            </w:r>
          </w:p>
        </w:tc>
      </w:tr>
      <w:tr w:rsidR="00154D1C" w:rsidRPr="00154D1C" w:rsidTr="00154D1C">
        <w:trPr>
          <w:trHeight w:val="51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lastRenderedPageBreak/>
              <w:t>2016.05.27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 xml:space="preserve">Gyűrű- és </w:t>
            </w:r>
            <w:proofErr w:type="spellStart"/>
            <w:r w:rsidRPr="00154D1C">
              <w:rPr>
                <w:rFonts w:ascii="Garamond" w:hAnsi="Garamond"/>
              </w:rPr>
              <w:t>Kitűzőavató</w:t>
            </w:r>
            <w:proofErr w:type="spellEnd"/>
            <w:r w:rsidRPr="00154D1C">
              <w:rPr>
                <w:rFonts w:ascii="Garamond" w:hAnsi="Garamond"/>
              </w:rPr>
              <w:t xml:space="preserve"> Végzős Bálon való segítségnyújtás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jegyszedés, korsó és pikolók átadása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200</w:t>
            </w:r>
          </w:p>
        </w:tc>
      </w:tr>
      <w:tr w:rsidR="00154D1C" w:rsidRPr="00154D1C" w:rsidTr="00154D1C">
        <w:trPr>
          <w:trHeight w:val="51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2016.05.27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 xml:space="preserve">Gyűrű- és </w:t>
            </w:r>
            <w:proofErr w:type="spellStart"/>
            <w:r w:rsidRPr="00154D1C">
              <w:rPr>
                <w:rFonts w:ascii="Garamond" w:hAnsi="Garamond"/>
              </w:rPr>
              <w:t>Kitűzőavató</w:t>
            </w:r>
            <w:proofErr w:type="spellEnd"/>
            <w:r w:rsidRPr="00154D1C">
              <w:rPr>
                <w:rFonts w:ascii="Garamond" w:hAnsi="Garamond"/>
              </w:rPr>
              <w:t xml:space="preserve"> Végzős Bál utáni pakolás és takarítás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100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2016.05.28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Szakmai és Sport ösztöndíjhoz pályázatok bevétele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120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2016.05.28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Tankörvezetői zh javítása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 xml:space="preserve">Tankör zh-k kijavítása, ABC szerinti </w:t>
            </w:r>
            <w:proofErr w:type="spellStart"/>
            <w:r w:rsidRPr="00154D1C">
              <w:rPr>
                <w:rFonts w:ascii="Garamond" w:hAnsi="Garamond"/>
              </w:rPr>
              <w:t>sorbatétele</w:t>
            </w:r>
            <w:proofErr w:type="spellEnd"/>
            <w:r w:rsidRPr="00154D1C">
              <w:rPr>
                <w:rFonts w:ascii="Garamond" w:hAnsi="Garamond"/>
              </w:rPr>
              <w:t xml:space="preserve">, pontszámok feltöltése </w:t>
            </w: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240</w:t>
            </w:r>
          </w:p>
        </w:tc>
      </w:tr>
      <w:tr w:rsidR="00154D1C" w:rsidRPr="00154D1C" w:rsidTr="00154D1C">
        <w:trPr>
          <w:trHeight w:val="765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2016.05.30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Szakmai és Sport ösztöndíjhoz pályázatok bevétele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45</w:t>
            </w:r>
          </w:p>
        </w:tc>
      </w:tr>
      <w:tr w:rsidR="00154D1C" w:rsidRPr="00154D1C" w:rsidTr="00154D1C">
        <w:trPr>
          <w:trHeight w:val="510"/>
        </w:trPr>
        <w:tc>
          <w:tcPr>
            <w:tcW w:w="1221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2016.05.30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Energetikai mérnök képzés mintatantervének digitalizálása</w:t>
            </w:r>
          </w:p>
        </w:tc>
        <w:tc>
          <w:tcPr>
            <w:tcW w:w="282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154D1C" w:rsidRPr="00154D1C" w:rsidRDefault="00154D1C" w:rsidP="00154D1C">
            <w:pPr>
              <w:spacing w:line="360" w:lineRule="auto"/>
              <w:jc w:val="both"/>
              <w:rPr>
                <w:rFonts w:ascii="Garamond" w:hAnsi="Garamond"/>
              </w:rPr>
            </w:pPr>
            <w:r w:rsidRPr="00154D1C">
              <w:rPr>
                <w:rFonts w:ascii="Garamond" w:hAnsi="Garamond"/>
              </w:rPr>
              <w:t>25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9F4BC6">
        <w:rPr>
          <w:rFonts w:ascii="Garamond" w:hAnsi="Garamond"/>
        </w:rPr>
        <w:t>30500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9F4BC6">
        <w:rPr>
          <w:rFonts w:ascii="Garamond" w:hAnsi="Garamond"/>
        </w:rPr>
        <w:t>6,11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F08" w:rsidRDefault="00AC2F08">
      <w:pPr>
        <w:spacing w:before="0"/>
      </w:pPr>
      <w:r>
        <w:separator/>
      </w:r>
    </w:p>
  </w:endnote>
  <w:endnote w:type="continuationSeparator" w:id="0">
    <w:p w:rsidR="00AC2F08" w:rsidRDefault="00AC2F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F08" w:rsidRDefault="00AC2F08">
      <w:pPr>
        <w:spacing w:before="0"/>
      </w:pPr>
      <w:r>
        <w:separator/>
      </w:r>
    </w:p>
  </w:footnote>
  <w:footnote w:type="continuationSeparator" w:id="0">
    <w:p w:rsidR="00AC2F08" w:rsidRDefault="00AC2F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4D1C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378E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3F6D74"/>
    <w:rsid w:val="00400072"/>
    <w:rsid w:val="00405233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4BC6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2F08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0F1CC-EEF9-4694-9339-AACE9A96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300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2016-06-13T21:26:00Z</dcterms:created>
  <dcterms:modified xsi:type="dcterms:W3CDTF">2016-06-17T00:43:00Z</dcterms:modified>
</cp:coreProperties>
</file>