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F4649">
        <w:rPr>
          <w:rFonts w:ascii="Garamond" w:hAnsi="Garamond"/>
          <w:b/>
        </w:rPr>
        <w:t>június 1-30.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B72AB0">
        <w:rPr>
          <w:rFonts w:ascii="Garamond" w:hAnsi="Garamond"/>
          <w:b/>
        </w:rPr>
        <w:t>Nagy Edit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2016.06.14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2F4649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2F4649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2F4649" w:rsidRPr="000E36EB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2016.06.28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2F4649" w:rsidRDefault="002F4649" w:rsidP="002F4649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62"/>
        <w:gridCol w:w="3036"/>
        <w:gridCol w:w="2511"/>
        <w:gridCol w:w="1807"/>
      </w:tblGrid>
      <w:tr w:rsidR="00AF1C2E" w:rsidRPr="00AF1C2E" w:rsidTr="00AF1C2E">
        <w:trPr>
          <w:trHeight w:val="255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2016.06.09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Kari Tanács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53"/>
        <w:gridCol w:w="3029"/>
        <w:gridCol w:w="2551"/>
        <w:gridCol w:w="1783"/>
      </w:tblGrid>
      <w:tr w:rsidR="00AF1C2E" w:rsidRPr="00AF1C2E" w:rsidTr="00AF1C2E">
        <w:trPr>
          <w:trHeight w:val="510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2016.06.10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Öntevékeny körök féléves munkájának véleményezése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120</w:t>
            </w:r>
          </w:p>
        </w:tc>
      </w:tr>
      <w:tr w:rsidR="00AF1C2E" w:rsidRPr="00AF1C2E" w:rsidTr="00AF1C2E">
        <w:trPr>
          <w:trHeight w:val="1530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2016.06.15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Tanulmányi és Oktatási Bizottság ülés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F1C2E">
              <w:rPr>
                <w:rFonts w:ascii="Garamond" w:hAnsi="Garamond"/>
              </w:rPr>
              <w:t>TVSz</w:t>
            </w:r>
            <w:proofErr w:type="spellEnd"/>
            <w:r w:rsidRPr="00AF1C2E">
              <w:rPr>
                <w:rFonts w:ascii="Garamond" w:hAnsi="Garamond"/>
              </w:rPr>
              <w:t xml:space="preserve"> tervezet véleményezése, gépészmérnök tantervjavaslatok áttekintése, KKK fórum észrevételek írása</w:t>
            </w: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150</w:t>
            </w:r>
          </w:p>
        </w:tc>
      </w:tr>
      <w:tr w:rsidR="00AF1C2E" w:rsidRPr="00AF1C2E" w:rsidTr="00AF1C2E">
        <w:trPr>
          <w:trHeight w:val="510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2016.06.20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Ösztöndíj Bizottság ülés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Őszi féléves pályázati kiírások</w:t>
            </w: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100</w:t>
            </w:r>
          </w:p>
        </w:tc>
      </w:tr>
      <w:tr w:rsidR="00AF1C2E" w:rsidRPr="00AF1C2E" w:rsidTr="00AF1C2E">
        <w:trPr>
          <w:trHeight w:val="510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2016.06.22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Kollégiumi mentor pályázók meghallgatása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50</w:t>
            </w:r>
          </w:p>
        </w:tc>
      </w:tr>
    </w:tbl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59"/>
        <w:gridCol w:w="3039"/>
        <w:gridCol w:w="2527"/>
        <w:gridCol w:w="1791"/>
      </w:tblGrid>
      <w:tr w:rsidR="00AF1C2E" w:rsidRPr="00AF1C2E" w:rsidTr="00AF1C2E">
        <w:trPr>
          <w:trHeight w:val="510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lastRenderedPageBreak/>
              <w:t>2016.06.02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F1C2E">
              <w:rPr>
                <w:rFonts w:ascii="Garamond" w:hAnsi="Garamond"/>
              </w:rPr>
              <w:t>Tankörvezető-jelöltek</w:t>
            </w:r>
            <w:proofErr w:type="spellEnd"/>
            <w:r w:rsidRPr="00AF1C2E">
              <w:rPr>
                <w:rFonts w:ascii="Garamond" w:hAnsi="Garamond"/>
              </w:rPr>
              <w:t xml:space="preserve"> meghallgatása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150</w:t>
            </w:r>
          </w:p>
        </w:tc>
      </w:tr>
      <w:tr w:rsidR="00AF1C2E" w:rsidRPr="00AF1C2E" w:rsidTr="00AF1C2E">
        <w:trPr>
          <w:trHeight w:val="510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2016.06.04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Egyetemi Hallgatói Képviselet üléséről való tájékoztatás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2016.06.02</w:t>
            </w: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</w:t>
            </w:r>
          </w:p>
        </w:tc>
      </w:tr>
      <w:tr w:rsidR="00AF1C2E" w:rsidRPr="00AF1C2E" w:rsidTr="00AF1C2E">
        <w:trPr>
          <w:trHeight w:val="255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Folyamatos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Egyeztetés HÖK Alapszabályról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120</w:t>
            </w:r>
          </w:p>
        </w:tc>
      </w:tr>
      <w:tr w:rsidR="00AF1C2E" w:rsidRPr="00AF1C2E" w:rsidTr="00AF1C2E">
        <w:trPr>
          <w:trHeight w:val="765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2016.06.17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Közéleti ösztöndíj pályázatokkal kapcsolatos adminisztratív teendők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120</w:t>
            </w:r>
          </w:p>
        </w:tc>
      </w:tr>
      <w:tr w:rsidR="00AF1C2E" w:rsidRPr="00AF1C2E" w:rsidTr="00AF1C2E">
        <w:trPr>
          <w:trHeight w:val="255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2016.06.18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Előkészület Közösségi grillezésre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60</w:t>
            </w:r>
          </w:p>
        </w:tc>
      </w:tr>
      <w:tr w:rsidR="00AF1C2E" w:rsidRPr="00AF1C2E" w:rsidTr="00AF1C2E">
        <w:trPr>
          <w:trHeight w:val="255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2016.06.19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Előkészület Közösségi grillezésre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200</w:t>
            </w:r>
          </w:p>
        </w:tc>
      </w:tr>
      <w:tr w:rsidR="00AF1C2E" w:rsidRPr="00AF1C2E" w:rsidTr="00AF1C2E">
        <w:trPr>
          <w:trHeight w:val="510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2016.06.20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Egyetemi Hallgatói Képviselet üléséről való tájékoztatás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15</w:t>
            </w:r>
          </w:p>
        </w:tc>
      </w:tr>
      <w:tr w:rsidR="00AF1C2E" w:rsidRPr="00AF1C2E" w:rsidTr="00AF1C2E">
        <w:trPr>
          <w:trHeight w:val="510"/>
        </w:trPr>
        <w:tc>
          <w:tcPr>
            <w:tcW w:w="168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2016.06.26</w:t>
            </w:r>
          </w:p>
        </w:tc>
        <w:tc>
          <w:tcPr>
            <w:tcW w:w="312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Egyetemi Hallgatói Képviselet üléséről való tájékoztatás</w:t>
            </w:r>
          </w:p>
        </w:tc>
        <w:tc>
          <w:tcPr>
            <w:tcW w:w="260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F1C2E" w:rsidRPr="00AF1C2E" w:rsidRDefault="00AF1C2E" w:rsidP="00AF1C2E">
            <w:pPr>
              <w:spacing w:line="360" w:lineRule="auto"/>
              <w:jc w:val="both"/>
              <w:rPr>
                <w:rFonts w:ascii="Garamond" w:hAnsi="Garamond"/>
              </w:rPr>
            </w:pPr>
            <w:r w:rsidRPr="00AF1C2E">
              <w:rPr>
                <w:rFonts w:ascii="Garamond" w:hAnsi="Garamond"/>
              </w:rPr>
              <w:t>15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6B5BF2">
        <w:rPr>
          <w:rFonts w:ascii="Garamond" w:hAnsi="Garamond"/>
        </w:rPr>
        <w:t>16400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6B5BF2">
        <w:rPr>
          <w:rFonts w:ascii="Garamond" w:hAnsi="Garamond"/>
        </w:rPr>
        <w:t>2,71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46E" w:rsidRDefault="002E046E">
      <w:pPr>
        <w:spacing w:before="0"/>
      </w:pPr>
      <w:r>
        <w:separator/>
      </w:r>
    </w:p>
  </w:endnote>
  <w:endnote w:type="continuationSeparator" w:id="0">
    <w:p w:rsidR="002E046E" w:rsidRDefault="002E04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46E" w:rsidRDefault="002E046E">
      <w:pPr>
        <w:spacing w:before="0"/>
      </w:pPr>
      <w:r>
        <w:separator/>
      </w:r>
    </w:p>
  </w:footnote>
  <w:footnote w:type="continuationSeparator" w:id="0">
    <w:p w:rsidR="002E046E" w:rsidRDefault="002E04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E234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E046E"/>
    <w:rsid w:val="002F2EA9"/>
    <w:rsid w:val="002F4649"/>
    <w:rsid w:val="00310DB3"/>
    <w:rsid w:val="0032129F"/>
    <w:rsid w:val="003236DA"/>
    <w:rsid w:val="00326935"/>
    <w:rsid w:val="00351F29"/>
    <w:rsid w:val="003534BC"/>
    <w:rsid w:val="003569A7"/>
    <w:rsid w:val="00362ECC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7537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15558"/>
    <w:rsid w:val="006411B0"/>
    <w:rsid w:val="00642C34"/>
    <w:rsid w:val="00650A34"/>
    <w:rsid w:val="00654847"/>
    <w:rsid w:val="006859D3"/>
    <w:rsid w:val="006A2B2E"/>
    <w:rsid w:val="006B5BF2"/>
    <w:rsid w:val="006C37A3"/>
    <w:rsid w:val="006E32BB"/>
    <w:rsid w:val="00730140"/>
    <w:rsid w:val="00750C2F"/>
    <w:rsid w:val="00755878"/>
    <w:rsid w:val="00761F37"/>
    <w:rsid w:val="007654BF"/>
    <w:rsid w:val="00765BC2"/>
    <w:rsid w:val="00776FFC"/>
    <w:rsid w:val="00791E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44623"/>
    <w:rsid w:val="00A56198"/>
    <w:rsid w:val="00A63221"/>
    <w:rsid w:val="00A92B84"/>
    <w:rsid w:val="00A97122"/>
    <w:rsid w:val="00AA0E49"/>
    <w:rsid w:val="00AA7DCE"/>
    <w:rsid w:val="00AC4465"/>
    <w:rsid w:val="00AD4626"/>
    <w:rsid w:val="00AF1C2E"/>
    <w:rsid w:val="00AF7B7B"/>
    <w:rsid w:val="00B254D0"/>
    <w:rsid w:val="00B27983"/>
    <w:rsid w:val="00B71F0F"/>
    <w:rsid w:val="00B72AB0"/>
    <w:rsid w:val="00B8119E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DF1392"/>
    <w:rsid w:val="00DF6125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5172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7B7CB-2C34-41E3-8274-69DB8885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3</TotalTime>
  <Pages>2</Pages>
  <Words>172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2016-08-30T09:50:00Z</dcterms:created>
  <dcterms:modified xsi:type="dcterms:W3CDTF">2016-09-19T11:02:00Z</dcterms:modified>
</cp:coreProperties>
</file>