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C15EFB">
        <w:rPr>
          <w:rFonts w:ascii="Garamond" w:hAnsi="Garamond"/>
          <w:b/>
        </w:rPr>
        <w:t>Tóth Amanda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AE2F11" w:rsidRPr="00C15EFB" w:rsidTr="00BD7DA4">
        <w:trPr>
          <w:trHeight w:val="342"/>
        </w:trPr>
        <w:tc>
          <w:tcPr>
            <w:tcW w:w="1274" w:type="dxa"/>
            <w:vAlign w:val="bottom"/>
            <w:hideMark/>
          </w:tcPr>
          <w:p w:rsidR="00AE2F11" w:rsidRPr="00C15EFB" w:rsidRDefault="00AE2F11" w:rsidP="00BD7DA4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  <w:hideMark/>
          </w:tcPr>
          <w:p w:rsidR="00AE2F11" w:rsidRPr="00C15EFB" w:rsidRDefault="00AE2F11" w:rsidP="00BD7DA4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 xml:space="preserve">Egyetemi hallgatói önkormányzati </w:t>
            </w:r>
            <w:proofErr w:type="spellStart"/>
            <w:r w:rsidRPr="00C15EFB">
              <w:rPr>
                <w:rFonts w:ascii="Garamond" w:hAnsi="Garamond" w:cs="Arial"/>
                <w:color w:val="000000"/>
                <w:szCs w:val="24"/>
              </w:rPr>
              <w:t>tájékozató</w:t>
            </w:r>
            <w:proofErr w:type="spellEnd"/>
          </w:p>
        </w:tc>
        <w:tc>
          <w:tcPr>
            <w:tcW w:w="3562" w:type="dxa"/>
            <w:vAlign w:val="bottom"/>
            <w:hideMark/>
          </w:tcPr>
          <w:p w:rsidR="00AE2F11" w:rsidRPr="00C15EFB" w:rsidRDefault="00AE2F11" w:rsidP="00BD7DA4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  <w:vAlign w:val="bottom"/>
            <w:hideMark/>
          </w:tcPr>
          <w:p w:rsidR="00AE2F11" w:rsidRPr="00C15EFB" w:rsidRDefault="00AE2F11" w:rsidP="00BD7DA4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120</w:t>
            </w:r>
          </w:p>
        </w:tc>
      </w:tr>
      <w:tr w:rsidR="00AE2F11" w:rsidRPr="00C15EFB" w:rsidTr="00BD7DA4">
        <w:trPr>
          <w:trHeight w:val="342"/>
        </w:trPr>
        <w:tc>
          <w:tcPr>
            <w:tcW w:w="1274" w:type="dxa"/>
            <w:vAlign w:val="bottom"/>
            <w:hideMark/>
          </w:tcPr>
          <w:p w:rsidR="00AE2F11" w:rsidRPr="00C15EFB" w:rsidRDefault="00AE2F11" w:rsidP="00BD7DA4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2016.10.06.</w:t>
            </w:r>
          </w:p>
        </w:tc>
        <w:tc>
          <w:tcPr>
            <w:tcW w:w="3367" w:type="dxa"/>
            <w:vAlign w:val="bottom"/>
            <w:hideMark/>
          </w:tcPr>
          <w:p w:rsidR="00AE2F11" w:rsidRPr="00C15EFB" w:rsidRDefault="00AE2F11" w:rsidP="00BD7DA4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  <w:hideMark/>
          </w:tcPr>
          <w:p w:rsidR="00AE2F11" w:rsidRPr="00C15EFB" w:rsidRDefault="00AE2F11" w:rsidP="00BD7DA4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  <w:vAlign w:val="bottom"/>
            <w:hideMark/>
          </w:tcPr>
          <w:p w:rsidR="00AE2F11" w:rsidRPr="00C15EFB" w:rsidRDefault="00AE2F11" w:rsidP="00BD7DA4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90</w:t>
            </w:r>
          </w:p>
        </w:tc>
      </w:tr>
      <w:tr w:rsidR="00AE2F11" w:rsidRPr="00C15EFB" w:rsidTr="00BD7DA4">
        <w:trPr>
          <w:trHeight w:val="342"/>
        </w:trPr>
        <w:tc>
          <w:tcPr>
            <w:tcW w:w="1274" w:type="dxa"/>
            <w:vAlign w:val="bottom"/>
          </w:tcPr>
          <w:p w:rsidR="00AE2F11" w:rsidRPr="00C15EFB" w:rsidRDefault="00AE2F11" w:rsidP="00AE2F11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10.10.2016</w:t>
            </w:r>
          </w:p>
        </w:tc>
        <w:tc>
          <w:tcPr>
            <w:tcW w:w="3367" w:type="dxa"/>
            <w:vAlign w:val="bottom"/>
          </w:tcPr>
          <w:p w:rsidR="00AE2F11" w:rsidRPr="00C15EFB" w:rsidRDefault="00AE2F11" w:rsidP="00AE2F1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Részvé</w:t>
            </w:r>
            <w:r w:rsidRPr="00C15EFB">
              <w:rPr>
                <w:rFonts w:ascii="Garamond" w:hAnsi="Garamond" w:cs="Arial"/>
                <w:szCs w:val="24"/>
              </w:rPr>
              <w:t>tel TDK Bizottság ülésén</w:t>
            </w:r>
          </w:p>
        </w:tc>
        <w:tc>
          <w:tcPr>
            <w:tcW w:w="3562" w:type="dxa"/>
            <w:vAlign w:val="bottom"/>
          </w:tcPr>
          <w:p w:rsidR="00AE2F11" w:rsidRPr="00C15EFB" w:rsidRDefault="00AE2F11" w:rsidP="00AE2F1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39" w:type="dxa"/>
            <w:vAlign w:val="bottom"/>
          </w:tcPr>
          <w:p w:rsidR="00AE2F11" w:rsidRPr="00C15EFB" w:rsidRDefault="00AE2F11" w:rsidP="00AE2F11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60</w:t>
            </w:r>
          </w:p>
        </w:tc>
      </w:tr>
    </w:tbl>
    <w:p w:rsidR="00AE2F11" w:rsidRDefault="00AE2F11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C15EFB" w:rsidRPr="00E835A9" w:rsidTr="00A01261">
        <w:trPr>
          <w:trHeight w:val="342"/>
        </w:trPr>
        <w:tc>
          <w:tcPr>
            <w:tcW w:w="1274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2016.10.11.</w:t>
            </w:r>
          </w:p>
        </w:tc>
        <w:tc>
          <w:tcPr>
            <w:tcW w:w="3367" w:type="dxa"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 xml:space="preserve">GHK Szociális </w:t>
            </w:r>
            <w:proofErr w:type="gramStart"/>
            <w:r w:rsidRPr="00C15EF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TJSZ 3. számú melléklet tervezetének véleményezése, Szenátus Szociális Bizottság ügyrendjének véleményezése</w:t>
            </w:r>
          </w:p>
        </w:tc>
        <w:tc>
          <w:tcPr>
            <w:tcW w:w="1039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  <w:tr w:rsidR="00C15EFB" w:rsidRPr="00E835A9" w:rsidTr="00A01261">
        <w:trPr>
          <w:trHeight w:val="342"/>
        </w:trPr>
        <w:tc>
          <w:tcPr>
            <w:tcW w:w="1274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 xml:space="preserve">GHK Ösztöndíj </w:t>
            </w:r>
            <w:proofErr w:type="gramStart"/>
            <w:r w:rsidRPr="00C15EF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Közéleti ösztöndíj pályázat tervezet előkészítése</w:t>
            </w:r>
          </w:p>
        </w:tc>
        <w:tc>
          <w:tcPr>
            <w:tcW w:w="1039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</w:tbl>
    <w:p w:rsidR="001B4C31" w:rsidRPr="00E835A9" w:rsidRDefault="001B4C31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3C57BA" w:rsidRPr="00E835A9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E835A9">
        <w:rPr>
          <w:rFonts w:ascii="Garamond" w:hAnsi="Garamond"/>
          <w:i/>
          <w:szCs w:val="24"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6"/>
        <w:gridCol w:w="3257"/>
        <w:gridCol w:w="3544"/>
        <w:gridCol w:w="941"/>
      </w:tblGrid>
      <w:tr w:rsidR="00C15EFB" w:rsidRPr="00E835A9" w:rsidTr="00C15EFB">
        <w:trPr>
          <w:trHeight w:val="255"/>
        </w:trPr>
        <w:tc>
          <w:tcPr>
            <w:tcW w:w="1296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2016.10.06.</w:t>
            </w:r>
          </w:p>
        </w:tc>
        <w:tc>
          <w:tcPr>
            <w:tcW w:w="3257" w:type="dxa"/>
            <w:noWrap/>
            <w:vAlign w:val="bottom"/>
            <w:hideMark/>
          </w:tcPr>
          <w:p w:rsidR="00C15EFB" w:rsidRPr="00C15EFB" w:rsidRDefault="00C15EFB" w:rsidP="00AE2F11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Egyeztetés a Gépészmérnök-képzésért alapítvány ösztöndíjával kapcsolatban</w:t>
            </w:r>
          </w:p>
        </w:tc>
        <w:tc>
          <w:tcPr>
            <w:tcW w:w="3544" w:type="dxa"/>
            <w:noWrap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Pályázatok elhozatala, szükséges segítség megbeszélése</w:t>
            </w:r>
          </w:p>
        </w:tc>
        <w:tc>
          <w:tcPr>
            <w:tcW w:w="941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45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2016.10.06.</w:t>
            </w:r>
          </w:p>
        </w:tc>
        <w:tc>
          <w:tcPr>
            <w:tcW w:w="3257" w:type="dxa"/>
            <w:noWrap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Szociális pályázatot bírálók értékelése</w:t>
            </w:r>
          </w:p>
        </w:tc>
        <w:tc>
          <w:tcPr>
            <w:tcW w:w="3544" w:type="dxa"/>
            <w:noWrap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150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2016.10.07.</w:t>
            </w:r>
          </w:p>
        </w:tc>
        <w:tc>
          <w:tcPr>
            <w:tcW w:w="3257" w:type="dxa"/>
            <w:noWrap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Szociális pályázatot bírálók értékeléséről dokumentáció készítése</w:t>
            </w:r>
          </w:p>
        </w:tc>
        <w:tc>
          <w:tcPr>
            <w:tcW w:w="3544" w:type="dxa"/>
            <w:noWrap/>
            <w:vAlign w:val="bottom"/>
            <w:hideMark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Az EHK részére a megfelelő adattábla elkészítése</w:t>
            </w:r>
          </w:p>
        </w:tc>
        <w:tc>
          <w:tcPr>
            <w:tcW w:w="941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2016.10.07.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 xml:space="preserve">Szociális pályázatokkal </w:t>
            </w:r>
            <w:r w:rsidRPr="00C15EFB">
              <w:rPr>
                <w:rFonts w:ascii="Garamond" w:hAnsi="Garamond" w:cs="Arial"/>
                <w:szCs w:val="24"/>
              </w:rPr>
              <w:lastRenderedPageBreak/>
              <w:t>kapcsolatos adminisztratív teendők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2016.10.10.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Segítségnyújtás a Gépészmérnök-képzésért alapítvány ösztöndíjának elbírálásában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2016.10.10.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Szociális bizottság ülésének előkészülete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2016.10.11.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Gépészmérnök-képzésért alapítvány pályázatainak visszajuttatása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25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2016.10.11.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Részvétel Külső Pályázati Bizottsági ülésen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2016.10.14.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Egyeztetés Demjén Zitával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160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2016.10.14.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Hallgatói probléma megoldása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40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2016.10.10-19.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Hallgatói probléma megoldása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70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2016.10.21.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Részvétel Külső Szociális Bizottsági ülésen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70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2016.10.24.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Gólyatanács foglalkozásra előkészület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70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2016.10.24.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Gólyatanács foglalkozás tartása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100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2016.10.24.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Segítségnyújtás Tanulmányi ösztöndíj korrekcióban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10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2016.10.25.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Szociális pályázatok dobozolása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2016.10.26.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Irodaszerek pakolása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35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2016.10.26.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Segítség szociális pályázatok beviteléhez a HSZI-be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2016.10.27.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Közéleti ösztöndíj pályázat elkészítése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25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2016.10.27.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Gólya közéleti ösztöndíj pályázat elkészítése</w:t>
            </w:r>
          </w:p>
        </w:tc>
        <w:tc>
          <w:tcPr>
            <w:tcW w:w="3544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35</w:t>
            </w:r>
          </w:p>
        </w:tc>
      </w:tr>
      <w:tr w:rsidR="00C15EFB" w:rsidRPr="00E835A9" w:rsidTr="00C15EFB">
        <w:trPr>
          <w:trHeight w:val="255"/>
        </w:trPr>
        <w:tc>
          <w:tcPr>
            <w:tcW w:w="1296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2016.10.30</w:t>
            </w:r>
          </w:p>
        </w:tc>
        <w:tc>
          <w:tcPr>
            <w:tcW w:w="3257" w:type="dxa"/>
            <w:noWrap/>
            <w:vAlign w:val="bottom"/>
          </w:tcPr>
          <w:p w:rsidR="00C15EFB" w:rsidRPr="00C15EFB" w:rsidRDefault="00C15EFB">
            <w:pPr>
              <w:rPr>
                <w:rFonts w:ascii="Garamond" w:hAnsi="Garamond" w:cs="Arial"/>
                <w:szCs w:val="24"/>
              </w:rPr>
            </w:pPr>
            <w:r w:rsidRPr="00C15EFB">
              <w:rPr>
                <w:rFonts w:ascii="Garamond" w:hAnsi="Garamond" w:cs="Arial"/>
                <w:szCs w:val="24"/>
              </w:rPr>
              <w:t>Fellebbezések véleményezése</w:t>
            </w:r>
          </w:p>
        </w:tc>
        <w:tc>
          <w:tcPr>
            <w:tcW w:w="3544" w:type="dxa"/>
            <w:noWrap/>
            <w:vAlign w:val="bottom"/>
          </w:tcPr>
          <w:p w:rsidR="00C15EFB" w:rsidRDefault="00C15EF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41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sz w:val="20"/>
              </w:rPr>
            </w:pPr>
            <w:r w:rsidRPr="00C15EFB">
              <w:rPr>
                <w:rFonts w:ascii="Garamond" w:hAnsi="Garamond" w:cs="Arial"/>
              </w:rPr>
              <w:t>80</w:t>
            </w:r>
          </w:p>
        </w:tc>
      </w:tr>
    </w:tbl>
    <w:p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804BB">
        <w:rPr>
          <w:rFonts w:ascii="Garamond" w:hAnsi="Garamond"/>
        </w:rPr>
        <w:t>3500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5804BB">
        <w:rPr>
          <w:rFonts w:ascii="Garamond" w:hAnsi="Garamond"/>
        </w:rPr>
        <w:t>6,73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23" w:rsidRDefault="00054C23">
      <w:pPr>
        <w:spacing w:before="0"/>
      </w:pPr>
      <w:r>
        <w:separator/>
      </w:r>
    </w:p>
  </w:endnote>
  <w:endnote w:type="continuationSeparator" w:id="0">
    <w:p w:rsidR="00054C23" w:rsidRDefault="00054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054C23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054C23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054C23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23" w:rsidRDefault="00054C23">
      <w:pPr>
        <w:spacing w:before="0"/>
      </w:pPr>
      <w:r>
        <w:separator/>
      </w:r>
    </w:p>
  </w:footnote>
  <w:footnote w:type="continuationSeparator" w:id="0">
    <w:p w:rsidR="00054C23" w:rsidRDefault="00054C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54C2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02D2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C41B0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04BB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20BD6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D569E"/>
    <w:rsid w:val="00AE2F11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C075F6"/>
    <w:rsid w:val="00C131D3"/>
    <w:rsid w:val="00C15EFB"/>
    <w:rsid w:val="00C169A4"/>
    <w:rsid w:val="00C319B3"/>
    <w:rsid w:val="00C32451"/>
    <w:rsid w:val="00C41428"/>
    <w:rsid w:val="00C67F2B"/>
    <w:rsid w:val="00C70968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DF0EB1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835A9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EF797F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21C26B5"/>
  <w15:docId w15:val="{FCE6DCB4-BD35-4089-A375-39B6050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2F09-AEBD-4DA0-9530-3301B7E6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9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4</cp:revision>
  <cp:lastPrinted>2015-04-23T06:23:00Z</cp:lastPrinted>
  <dcterms:created xsi:type="dcterms:W3CDTF">2016-11-07T01:00:00Z</dcterms:created>
  <dcterms:modified xsi:type="dcterms:W3CDTF">2016-11-07T15:08:00Z</dcterms:modified>
</cp:coreProperties>
</file>